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5114" w:rsidRPr="00B438A9" w:rsidRDefault="00965114" w:rsidP="00965114">
      <w:pPr>
        <w:pStyle w:val="Heading1"/>
        <w:ind w:left="-1260" w:firstLine="5040"/>
        <w:rPr>
          <w:rFonts w:ascii="Cambria" w:hAnsi="Cambria"/>
          <w:sz w:val="20"/>
        </w:rPr>
      </w:pPr>
      <w:r w:rsidRPr="00B438A9">
        <w:rPr>
          <w:rFonts w:ascii="Cambria" w:hAnsi="Cambria"/>
          <w:noProof/>
          <w:sz w:val="20"/>
        </w:rPr>
        <w:drawing>
          <wp:anchor distT="0" distB="0" distL="114300" distR="114300" simplePos="0" relativeHeight="251661312" behindDoc="0" locked="0" layoutInCell="1" allowOverlap="1">
            <wp:simplePos x="0" y="0"/>
            <wp:positionH relativeFrom="column">
              <wp:posOffset>114301</wp:posOffset>
            </wp:positionH>
            <wp:positionV relativeFrom="paragraph">
              <wp:posOffset>114301</wp:posOffset>
            </wp:positionV>
            <wp:extent cx="1257300" cy="1257300"/>
            <wp:effectExtent l="0" t="0" r="12700" b="12700"/>
            <wp:wrapNone/>
            <wp:docPr id="1" name="Picture 1" descr="hornet_tm_256x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rnet_tm_256x256"/>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257300" cy="1257300"/>
                    </a:xfrm>
                    <a:prstGeom prst="rect">
                      <a:avLst/>
                    </a:prstGeom>
                    <a:noFill/>
                    <a:ln>
                      <a:noFill/>
                    </a:ln>
                  </pic:spPr>
                </pic:pic>
              </a:graphicData>
            </a:graphic>
          </wp:anchor>
        </w:drawing>
      </w:r>
    </w:p>
    <w:p w:rsidR="00965114" w:rsidRPr="00B438A9" w:rsidRDefault="00965114" w:rsidP="00965114">
      <w:pPr>
        <w:pStyle w:val="Heading1"/>
        <w:ind w:left="-1260" w:firstLine="5040"/>
        <w:rPr>
          <w:rFonts w:ascii="Cambria" w:hAnsi="Cambria"/>
          <w:sz w:val="20"/>
          <w:u w:val="single"/>
        </w:rPr>
      </w:pPr>
      <w:r w:rsidRPr="00B438A9">
        <w:rPr>
          <w:rFonts w:ascii="Cambria" w:hAnsi="Cambria"/>
          <w:sz w:val="20"/>
          <w:u w:val="single"/>
        </w:rPr>
        <w:t xml:space="preserve">Pleasant Ridge PTA </w:t>
      </w:r>
      <w:r w:rsidRPr="00B438A9">
        <w:rPr>
          <w:rFonts w:ascii="Cambria" w:hAnsi="Cambria" w:cs="Arial"/>
          <w:sz w:val="20"/>
          <w:u w:val="single"/>
        </w:rPr>
        <w:t>Best Practice</w:t>
      </w:r>
    </w:p>
    <w:p w:rsidR="00965114" w:rsidRPr="00B438A9" w:rsidRDefault="00965114" w:rsidP="00965114">
      <w:pPr>
        <w:ind w:left="3780"/>
        <w:rPr>
          <w:rFonts w:ascii="Cambria" w:hAnsi="Cambria" w:cs="Arial"/>
          <w:b/>
          <w:sz w:val="20"/>
          <w:szCs w:val="20"/>
        </w:rPr>
      </w:pPr>
    </w:p>
    <w:p w:rsidR="00965114" w:rsidRPr="00B438A9" w:rsidRDefault="00E852A5" w:rsidP="00965114">
      <w:pPr>
        <w:ind w:left="3780"/>
        <w:rPr>
          <w:rFonts w:ascii="Cambria" w:hAnsi="Cambria" w:cs="Arial"/>
          <w:b/>
          <w:szCs w:val="20"/>
        </w:rPr>
      </w:pPr>
      <w:r w:rsidRPr="00B438A9">
        <w:rPr>
          <w:rFonts w:ascii="Cambria" w:hAnsi="Cambria" w:cs="Arial"/>
          <w:b/>
          <w:szCs w:val="20"/>
        </w:rPr>
        <w:t>Officer Elections</w:t>
      </w:r>
    </w:p>
    <w:p w:rsidR="00965114" w:rsidRPr="00B438A9" w:rsidRDefault="00965114" w:rsidP="00965114">
      <w:pPr>
        <w:ind w:left="3780"/>
        <w:rPr>
          <w:rFonts w:ascii="Cambria" w:hAnsi="Cambria" w:cs="Arial"/>
          <w:szCs w:val="20"/>
        </w:rPr>
      </w:pPr>
      <w:r w:rsidRPr="00B438A9">
        <w:rPr>
          <w:rFonts w:ascii="Cambria" w:hAnsi="Cambria" w:cs="Arial"/>
          <w:szCs w:val="20"/>
        </w:rPr>
        <w:t>Ann Friedholm</w:t>
      </w:r>
    </w:p>
    <w:p w:rsidR="00965114" w:rsidRPr="00B438A9" w:rsidRDefault="00965114" w:rsidP="00965114">
      <w:pPr>
        <w:ind w:left="3780"/>
        <w:rPr>
          <w:rFonts w:ascii="Cambria" w:hAnsi="Cambria" w:cs="Arial"/>
          <w:szCs w:val="20"/>
        </w:rPr>
      </w:pPr>
      <w:r w:rsidRPr="00B438A9">
        <w:rPr>
          <w:rFonts w:ascii="Cambria" w:hAnsi="Cambria" w:cs="Arial"/>
          <w:szCs w:val="20"/>
        </w:rPr>
        <w:t xml:space="preserve">Last Updated:  </w:t>
      </w:r>
      <w:r w:rsidR="00E852A5" w:rsidRPr="00B438A9">
        <w:rPr>
          <w:rFonts w:ascii="Cambria" w:hAnsi="Cambria" w:cs="Arial"/>
          <w:szCs w:val="20"/>
        </w:rPr>
        <w:t>April 25, 2015</w:t>
      </w:r>
    </w:p>
    <w:p w:rsidR="00965114" w:rsidRPr="00B438A9" w:rsidRDefault="00965114" w:rsidP="00965114">
      <w:pPr>
        <w:rPr>
          <w:rFonts w:ascii="Cambria" w:hAnsi="Cambria" w:cs="Arial"/>
          <w:sz w:val="20"/>
          <w:szCs w:val="20"/>
        </w:rPr>
      </w:pPr>
    </w:p>
    <w:p w:rsidR="00965114" w:rsidRPr="00B438A9" w:rsidRDefault="00965114" w:rsidP="00965114">
      <w:pPr>
        <w:rPr>
          <w:rFonts w:ascii="Cambria" w:hAnsi="Cambria" w:cs="Arial"/>
          <w:b/>
          <w:sz w:val="20"/>
          <w:szCs w:val="20"/>
          <w:u w:val="single"/>
        </w:rPr>
      </w:pPr>
    </w:p>
    <w:p w:rsidR="000E4DEA" w:rsidRDefault="000E4DEA" w:rsidP="00965114">
      <w:pPr>
        <w:rPr>
          <w:rFonts w:ascii="Cambria" w:hAnsi="Cambria" w:cs="Arial"/>
          <w:b/>
          <w:sz w:val="20"/>
          <w:szCs w:val="20"/>
          <w:u w:val="single"/>
        </w:rPr>
      </w:pPr>
    </w:p>
    <w:p w:rsidR="00965114" w:rsidRPr="00B438A9" w:rsidRDefault="00965114" w:rsidP="00965114">
      <w:pPr>
        <w:rPr>
          <w:rFonts w:ascii="Cambria" w:hAnsi="Cambria" w:cs="Arial"/>
          <w:b/>
          <w:sz w:val="20"/>
          <w:szCs w:val="20"/>
          <w:u w:val="single"/>
        </w:rPr>
      </w:pPr>
      <w:r w:rsidRPr="00B438A9">
        <w:rPr>
          <w:rFonts w:ascii="Cambria" w:hAnsi="Cambria" w:cs="Arial"/>
          <w:b/>
          <w:sz w:val="20"/>
          <w:szCs w:val="20"/>
          <w:u w:val="single"/>
        </w:rPr>
        <w:t>Summary of Event or Program</w:t>
      </w:r>
    </w:p>
    <w:p w:rsidR="00965114" w:rsidRPr="00B438A9" w:rsidRDefault="00E852A5" w:rsidP="00965114">
      <w:pPr>
        <w:pStyle w:val="ListParagraph"/>
        <w:numPr>
          <w:ilvl w:val="0"/>
          <w:numId w:val="5"/>
        </w:numPr>
        <w:rPr>
          <w:rFonts w:ascii="Cambria" w:hAnsi="Cambria" w:cs="Arial"/>
          <w:sz w:val="20"/>
          <w:szCs w:val="20"/>
        </w:rPr>
      </w:pPr>
      <w:r w:rsidRPr="00B438A9">
        <w:rPr>
          <w:rFonts w:ascii="Cambria" w:hAnsi="Cambria" w:cs="Arial"/>
          <w:sz w:val="20"/>
          <w:szCs w:val="20"/>
        </w:rPr>
        <w:t>Elections for the Pleasant Ridge PTA Board positions occur annually.</w:t>
      </w:r>
    </w:p>
    <w:p w:rsidR="00E852A5" w:rsidRPr="00B438A9" w:rsidRDefault="00E852A5" w:rsidP="00965114">
      <w:pPr>
        <w:pStyle w:val="ListParagraph"/>
        <w:numPr>
          <w:ilvl w:val="0"/>
          <w:numId w:val="5"/>
        </w:numPr>
        <w:rPr>
          <w:rFonts w:ascii="Cambria" w:hAnsi="Cambria" w:cs="Arial"/>
          <w:sz w:val="20"/>
          <w:szCs w:val="20"/>
        </w:rPr>
      </w:pPr>
      <w:r w:rsidRPr="00B438A9">
        <w:rPr>
          <w:rFonts w:ascii="Cambria" w:hAnsi="Cambria" w:cs="Arial"/>
          <w:sz w:val="20"/>
          <w:szCs w:val="20"/>
        </w:rPr>
        <w:t>In 2015, significant confusion existed with regards to proper procedure.  This Best Practice is therefore written according to what SHOULD happen.</w:t>
      </w:r>
    </w:p>
    <w:p w:rsidR="00965114" w:rsidRPr="00B438A9" w:rsidRDefault="00965114" w:rsidP="00965114">
      <w:pPr>
        <w:rPr>
          <w:rFonts w:ascii="Cambria" w:hAnsi="Cambria" w:cs="Arial"/>
          <w:sz w:val="20"/>
          <w:szCs w:val="20"/>
        </w:rPr>
      </w:pPr>
    </w:p>
    <w:p w:rsidR="00965114" w:rsidRPr="00B438A9" w:rsidRDefault="00965114" w:rsidP="00965114">
      <w:pPr>
        <w:rPr>
          <w:rFonts w:ascii="Cambria" w:hAnsi="Cambria" w:cs="Arial"/>
          <w:b/>
          <w:sz w:val="20"/>
          <w:szCs w:val="20"/>
          <w:u w:val="single"/>
        </w:rPr>
      </w:pPr>
      <w:r w:rsidRPr="00B438A9">
        <w:rPr>
          <w:rFonts w:ascii="Cambria" w:hAnsi="Cambria" w:cs="Arial"/>
          <w:b/>
          <w:sz w:val="20"/>
          <w:szCs w:val="20"/>
          <w:u w:val="single"/>
        </w:rPr>
        <w:t>Steps Taken To Execute</w:t>
      </w:r>
    </w:p>
    <w:p w:rsidR="00965114" w:rsidRPr="00B438A9" w:rsidRDefault="00E852A5" w:rsidP="00965114">
      <w:pPr>
        <w:pStyle w:val="ListParagraph"/>
        <w:numPr>
          <w:ilvl w:val="0"/>
          <w:numId w:val="9"/>
        </w:numPr>
        <w:rPr>
          <w:rFonts w:ascii="Cambria" w:hAnsi="Cambria" w:cs="Arial"/>
          <w:sz w:val="20"/>
          <w:szCs w:val="20"/>
        </w:rPr>
      </w:pPr>
      <w:r w:rsidRPr="00B438A9">
        <w:rPr>
          <w:rFonts w:ascii="Cambria" w:hAnsi="Cambria" w:cs="Arial"/>
          <w:sz w:val="20"/>
          <w:szCs w:val="20"/>
        </w:rPr>
        <w:t>Refer to BOTH the bylaws and the Standing Rules</w:t>
      </w:r>
    </w:p>
    <w:p w:rsidR="00E852A5" w:rsidRPr="00B438A9" w:rsidRDefault="00E852A5" w:rsidP="00965114">
      <w:pPr>
        <w:pStyle w:val="ListParagraph"/>
        <w:numPr>
          <w:ilvl w:val="0"/>
          <w:numId w:val="9"/>
        </w:numPr>
        <w:rPr>
          <w:rFonts w:ascii="Cambria" w:hAnsi="Cambria" w:cs="Arial"/>
          <w:sz w:val="20"/>
          <w:szCs w:val="20"/>
        </w:rPr>
      </w:pPr>
      <w:r w:rsidRPr="00B438A9">
        <w:rPr>
          <w:rFonts w:ascii="Cambria" w:hAnsi="Cambria" w:cs="Arial"/>
          <w:sz w:val="20"/>
          <w:szCs w:val="20"/>
        </w:rPr>
        <w:t>From the bylaws:</w:t>
      </w:r>
    </w:p>
    <w:p w:rsidR="00E852A5" w:rsidRPr="00B438A9" w:rsidRDefault="00E852A5" w:rsidP="00B438A9">
      <w:pPr>
        <w:pStyle w:val="ListParagraph"/>
        <w:numPr>
          <w:ilvl w:val="0"/>
          <w:numId w:val="14"/>
        </w:numPr>
        <w:rPr>
          <w:rFonts w:ascii="Cambria" w:hAnsi="Cambria" w:cs="Arial"/>
          <w:sz w:val="20"/>
          <w:szCs w:val="20"/>
        </w:rPr>
      </w:pPr>
      <w:r w:rsidRPr="00B438A9">
        <w:rPr>
          <w:rFonts w:ascii="Cambria" w:hAnsi="Cambria" w:cs="Arial"/>
          <w:sz w:val="20"/>
          <w:szCs w:val="20"/>
        </w:rPr>
        <w:t>There shall be a nominating committee consisting of three to five members, one of who shall be selected by the executive board from its body, and the balance elected by the association at a regular meeting prior to December 1</w:t>
      </w:r>
      <w:r w:rsidRPr="00B438A9">
        <w:rPr>
          <w:rFonts w:ascii="Cambria" w:hAnsi="Cambria" w:cs="Arial"/>
          <w:sz w:val="20"/>
          <w:szCs w:val="20"/>
          <w:vertAlign w:val="superscript"/>
        </w:rPr>
        <w:t>st</w:t>
      </w:r>
      <w:r w:rsidRPr="00B438A9">
        <w:rPr>
          <w:rFonts w:ascii="Cambria" w:hAnsi="Cambria" w:cs="Arial"/>
          <w:sz w:val="20"/>
          <w:szCs w:val="20"/>
        </w:rPr>
        <w:t>.  This nominating committee shall select its own chairman immediately following the election.</w:t>
      </w:r>
    </w:p>
    <w:p w:rsidR="00E852A5" w:rsidRPr="00B438A9" w:rsidRDefault="00E852A5" w:rsidP="00B438A9">
      <w:pPr>
        <w:pStyle w:val="ListParagraph"/>
        <w:numPr>
          <w:ilvl w:val="0"/>
          <w:numId w:val="14"/>
        </w:numPr>
        <w:rPr>
          <w:rFonts w:ascii="Cambria" w:hAnsi="Cambria" w:cs="Arial"/>
          <w:sz w:val="20"/>
          <w:szCs w:val="20"/>
        </w:rPr>
      </w:pPr>
      <w:r w:rsidRPr="00B438A9">
        <w:rPr>
          <w:rFonts w:ascii="Cambria" w:hAnsi="Cambria" w:cs="Arial"/>
          <w:sz w:val="20"/>
          <w:szCs w:val="20"/>
        </w:rPr>
        <w:t>The nominating committee shall nominate one or more eligible persons for each office to be filled and report its nominees at the regular meeting in April, at which time additional nominations may be made from the floor.</w:t>
      </w:r>
    </w:p>
    <w:p w:rsidR="00E852A5" w:rsidRPr="00B438A9" w:rsidRDefault="00E852A5" w:rsidP="00B438A9">
      <w:pPr>
        <w:pStyle w:val="ListParagraph"/>
        <w:numPr>
          <w:ilvl w:val="0"/>
          <w:numId w:val="14"/>
        </w:numPr>
        <w:rPr>
          <w:rFonts w:ascii="Cambria" w:hAnsi="Cambria" w:cs="Arial"/>
          <w:sz w:val="20"/>
          <w:szCs w:val="20"/>
        </w:rPr>
      </w:pPr>
      <w:r w:rsidRPr="00B438A9">
        <w:rPr>
          <w:rFonts w:ascii="Cambria" w:hAnsi="Cambria" w:cs="Arial"/>
          <w:sz w:val="20"/>
          <w:szCs w:val="20"/>
        </w:rPr>
        <w:t>Only those persons who have signified their consent to serve if elected shall be nominated for, or elected to, such office.</w:t>
      </w:r>
    </w:p>
    <w:p w:rsidR="00E852A5" w:rsidRPr="00B438A9" w:rsidRDefault="00E852A5" w:rsidP="00B438A9">
      <w:pPr>
        <w:pStyle w:val="ListParagraph"/>
        <w:numPr>
          <w:ilvl w:val="0"/>
          <w:numId w:val="14"/>
        </w:numPr>
        <w:rPr>
          <w:rFonts w:ascii="Cambria" w:hAnsi="Cambria" w:cs="Arial"/>
          <w:sz w:val="20"/>
          <w:szCs w:val="20"/>
        </w:rPr>
      </w:pPr>
      <w:r w:rsidRPr="00B438A9">
        <w:rPr>
          <w:rFonts w:ascii="Cambria" w:hAnsi="Cambria" w:cs="Arial"/>
          <w:sz w:val="20"/>
          <w:szCs w:val="20"/>
        </w:rPr>
        <w:t>Officers shall be elected by ballot in the month of May.  However, if there is but one nominee for any office, election for that office may be by voice vote.</w:t>
      </w:r>
    </w:p>
    <w:p w:rsidR="00E852A5" w:rsidRPr="00B438A9" w:rsidRDefault="00E852A5" w:rsidP="00B438A9">
      <w:pPr>
        <w:pStyle w:val="ListParagraph"/>
        <w:numPr>
          <w:ilvl w:val="0"/>
          <w:numId w:val="14"/>
        </w:numPr>
        <w:rPr>
          <w:rFonts w:ascii="Cambria" w:hAnsi="Cambria" w:cs="Arial"/>
          <w:sz w:val="20"/>
          <w:szCs w:val="20"/>
        </w:rPr>
      </w:pPr>
      <w:r w:rsidRPr="00B438A9">
        <w:rPr>
          <w:rFonts w:ascii="Cambria" w:hAnsi="Cambria" w:cs="Arial"/>
          <w:sz w:val="20"/>
          <w:szCs w:val="20"/>
        </w:rPr>
        <w:t>Officers shall assume their official duties at the close of the meeting in June and shall serve for a term of one year and shall remain in office until their successors assume office.</w:t>
      </w:r>
    </w:p>
    <w:p w:rsidR="00E852A5" w:rsidRPr="00B438A9" w:rsidRDefault="00E852A5" w:rsidP="00B438A9">
      <w:pPr>
        <w:pStyle w:val="ListParagraph"/>
        <w:numPr>
          <w:ilvl w:val="0"/>
          <w:numId w:val="14"/>
        </w:numPr>
        <w:rPr>
          <w:rFonts w:ascii="Cambria" w:hAnsi="Cambria" w:cs="Arial"/>
          <w:sz w:val="20"/>
          <w:szCs w:val="20"/>
        </w:rPr>
      </w:pPr>
      <w:r w:rsidRPr="00B438A9">
        <w:rPr>
          <w:rFonts w:ascii="Cambria" w:hAnsi="Cambria" w:cs="Arial"/>
          <w:sz w:val="20"/>
          <w:szCs w:val="20"/>
        </w:rPr>
        <w:t>A person shall not be eligible to serve more than two consecutive terms in the same office.</w:t>
      </w:r>
    </w:p>
    <w:p w:rsidR="00E852A5" w:rsidRPr="00B438A9" w:rsidRDefault="00B438A9" w:rsidP="00B438A9">
      <w:pPr>
        <w:pStyle w:val="ListParagraph"/>
        <w:numPr>
          <w:ilvl w:val="0"/>
          <w:numId w:val="14"/>
        </w:numPr>
        <w:rPr>
          <w:rFonts w:ascii="Cambria" w:hAnsi="Cambria" w:cs="Arial"/>
          <w:sz w:val="20"/>
          <w:szCs w:val="20"/>
        </w:rPr>
      </w:pPr>
      <w:r w:rsidRPr="00B438A9">
        <w:rPr>
          <w:rFonts w:ascii="Cambria" w:hAnsi="Cambria" w:cs="Arial"/>
          <w:sz w:val="20"/>
          <w:szCs w:val="20"/>
        </w:rPr>
        <w:t>The president shall be a member ex officio of all committees except the nominating committee.</w:t>
      </w:r>
    </w:p>
    <w:p w:rsidR="00B438A9" w:rsidRPr="00B438A9" w:rsidRDefault="00B438A9" w:rsidP="00B438A9">
      <w:pPr>
        <w:pStyle w:val="ListParagraph"/>
        <w:numPr>
          <w:ilvl w:val="0"/>
          <w:numId w:val="9"/>
        </w:numPr>
        <w:rPr>
          <w:rFonts w:ascii="Cambria" w:hAnsi="Cambria" w:cs="Arial"/>
          <w:sz w:val="20"/>
          <w:szCs w:val="20"/>
        </w:rPr>
      </w:pPr>
      <w:r w:rsidRPr="00B438A9">
        <w:rPr>
          <w:rFonts w:ascii="Cambria" w:hAnsi="Cambria" w:cs="Arial"/>
          <w:sz w:val="20"/>
          <w:szCs w:val="20"/>
        </w:rPr>
        <w:t>From the Standing Rules:</w:t>
      </w:r>
    </w:p>
    <w:p w:rsidR="00B438A9" w:rsidRPr="00B438A9" w:rsidRDefault="00B438A9" w:rsidP="00B438A9">
      <w:pPr>
        <w:pStyle w:val="BodyText"/>
        <w:numPr>
          <w:ilvl w:val="0"/>
          <w:numId w:val="13"/>
        </w:numPr>
        <w:rPr>
          <w:sz w:val="20"/>
          <w:szCs w:val="20"/>
        </w:rPr>
      </w:pPr>
      <w:r w:rsidRPr="00B438A9">
        <w:rPr>
          <w:sz w:val="20"/>
          <w:szCs w:val="20"/>
        </w:rPr>
        <w:t xml:space="preserve">The VP of Volunteer Placement will submit </w:t>
      </w:r>
      <w:r>
        <w:rPr>
          <w:sz w:val="20"/>
          <w:szCs w:val="20"/>
        </w:rPr>
        <w:t>request for nominations or self-</w:t>
      </w:r>
      <w:r w:rsidRPr="00B438A9">
        <w:rPr>
          <w:sz w:val="20"/>
          <w:szCs w:val="20"/>
        </w:rPr>
        <w:t xml:space="preserve">submission to all PR PTA members for all board positions prior to the April board meeting. These positions shall include President, Vice-President of Communications, Vice-President of Enrichment, Treasurer, Vice President of Fundraising, Recording Secretary, and the Vice President of Volunteer Placement.  The slate must be reviewed by the Board of Directors and published at least 10 days before being approved at the May Annual Meeting.  </w:t>
      </w:r>
    </w:p>
    <w:p w:rsidR="00B438A9" w:rsidRDefault="00B438A9" w:rsidP="00B438A9">
      <w:pPr>
        <w:pStyle w:val="BodyText"/>
        <w:numPr>
          <w:ilvl w:val="0"/>
          <w:numId w:val="13"/>
        </w:numPr>
        <w:rPr>
          <w:sz w:val="20"/>
          <w:szCs w:val="20"/>
        </w:rPr>
      </w:pPr>
      <w:r w:rsidRPr="00B438A9">
        <w:rPr>
          <w:sz w:val="20"/>
          <w:szCs w:val="20"/>
        </w:rPr>
        <w:t xml:space="preserve">If more than one PTA member is nominated or requests to be placed in a particular board position, then the candidate shall be elected by a majority vote of present members at the May annual meeting.  </w:t>
      </w:r>
    </w:p>
    <w:p w:rsidR="00965114" w:rsidRPr="00B438A9" w:rsidRDefault="00B438A9" w:rsidP="00965114">
      <w:pPr>
        <w:pStyle w:val="BodyText"/>
        <w:numPr>
          <w:ilvl w:val="0"/>
          <w:numId w:val="13"/>
        </w:numPr>
        <w:rPr>
          <w:sz w:val="20"/>
          <w:szCs w:val="20"/>
        </w:rPr>
      </w:pPr>
      <w:r w:rsidRPr="00B438A9">
        <w:rPr>
          <w:sz w:val="20"/>
          <w:szCs w:val="20"/>
        </w:rPr>
        <w:t>A board placement shall be limited to two terms. However, in the event that all vetting procedures have been exhausted &amp; a qualified candidate cannot be placed, the executive board may vote to allow the extension of placement for one additional year.</w:t>
      </w:r>
    </w:p>
    <w:p w:rsidR="00965114" w:rsidRPr="00B438A9" w:rsidRDefault="00965114" w:rsidP="00965114">
      <w:pPr>
        <w:rPr>
          <w:rFonts w:ascii="Cambria" w:hAnsi="Cambria" w:cs="Arial"/>
          <w:sz w:val="20"/>
          <w:szCs w:val="20"/>
        </w:rPr>
      </w:pPr>
    </w:p>
    <w:p w:rsidR="00965114" w:rsidRPr="00B438A9" w:rsidRDefault="00965114" w:rsidP="00965114">
      <w:pPr>
        <w:rPr>
          <w:rFonts w:ascii="Cambria" w:hAnsi="Cambria" w:cs="Arial"/>
          <w:b/>
          <w:sz w:val="20"/>
          <w:szCs w:val="20"/>
          <w:u w:val="single"/>
        </w:rPr>
      </w:pPr>
      <w:r w:rsidRPr="00B438A9">
        <w:rPr>
          <w:rFonts w:ascii="Cambria" w:hAnsi="Cambria" w:cs="Arial"/>
          <w:b/>
          <w:sz w:val="20"/>
          <w:szCs w:val="20"/>
          <w:u w:val="single"/>
        </w:rPr>
        <w:t>Key Learning - Information To Keep In Mind</w:t>
      </w:r>
    </w:p>
    <w:p w:rsidR="00965114" w:rsidRPr="00B438A9" w:rsidRDefault="00965114" w:rsidP="00965114">
      <w:pPr>
        <w:rPr>
          <w:rFonts w:ascii="Cambria" w:hAnsi="Cambria" w:cs="Arial"/>
          <w:sz w:val="20"/>
          <w:szCs w:val="20"/>
        </w:rPr>
      </w:pPr>
    </w:p>
    <w:p w:rsidR="00582218" w:rsidRDefault="00B438A9" w:rsidP="00582218">
      <w:pPr>
        <w:pStyle w:val="ListParagraph"/>
        <w:numPr>
          <w:ilvl w:val="0"/>
          <w:numId w:val="10"/>
        </w:numPr>
        <w:rPr>
          <w:rFonts w:ascii="Cambria" w:hAnsi="Cambria" w:cs="Arial"/>
          <w:sz w:val="20"/>
          <w:szCs w:val="20"/>
        </w:rPr>
      </w:pPr>
      <w:r>
        <w:rPr>
          <w:rFonts w:ascii="Cambria" w:hAnsi="Cambria" w:cs="Arial"/>
          <w:sz w:val="20"/>
          <w:szCs w:val="20"/>
        </w:rPr>
        <w:t>The nominating committee needs to spend time thoroughly understanding the bylaws and the standing rules.</w:t>
      </w:r>
    </w:p>
    <w:p w:rsidR="00B438A9" w:rsidRDefault="00B438A9" w:rsidP="00582218">
      <w:pPr>
        <w:pStyle w:val="ListParagraph"/>
        <w:numPr>
          <w:ilvl w:val="0"/>
          <w:numId w:val="10"/>
        </w:numPr>
        <w:rPr>
          <w:rFonts w:ascii="Cambria" w:hAnsi="Cambria" w:cs="Arial"/>
          <w:sz w:val="20"/>
          <w:szCs w:val="20"/>
        </w:rPr>
      </w:pPr>
      <w:r>
        <w:rPr>
          <w:rFonts w:ascii="Cambria" w:hAnsi="Cambria" w:cs="Arial"/>
          <w:sz w:val="20"/>
          <w:szCs w:val="20"/>
        </w:rPr>
        <w:t>The process should be:</w:t>
      </w:r>
    </w:p>
    <w:p w:rsidR="00B438A9" w:rsidRDefault="00B438A9" w:rsidP="000E4DEA">
      <w:pPr>
        <w:pStyle w:val="ListParagraph"/>
        <w:numPr>
          <w:ilvl w:val="0"/>
          <w:numId w:val="15"/>
        </w:numPr>
        <w:rPr>
          <w:rFonts w:ascii="Cambria" w:hAnsi="Cambria" w:cs="Arial"/>
          <w:sz w:val="20"/>
          <w:szCs w:val="20"/>
        </w:rPr>
      </w:pPr>
      <w:r>
        <w:rPr>
          <w:rFonts w:ascii="Cambria" w:hAnsi="Cambria" w:cs="Arial"/>
          <w:sz w:val="20"/>
          <w:szCs w:val="20"/>
        </w:rPr>
        <w:t>December meeting:  elect nominating committee</w:t>
      </w:r>
    </w:p>
    <w:p w:rsidR="00B438A9" w:rsidRDefault="00B438A9" w:rsidP="000E4DEA">
      <w:pPr>
        <w:pStyle w:val="ListParagraph"/>
        <w:numPr>
          <w:ilvl w:val="0"/>
          <w:numId w:val="15"/>
        </w:numPr>
        <w:rPr>
          <w:rFonts w:ascii="Cambria" w:hAnsi="Cambria" w:cs="Arial"/>
          <w:sz w:val="20"/>
          <w:szCs w:val="20"/>
        </w:rPr>
      </w:pPr>
      <w:r>
        <w:rPr>
          <w:rFonts w:ascii="Cambria" w:hAnsi="Cambria" w:cs="Arial"/>
          <w:sz w:val="20"/>
          <w:szCs w:val="20"/>
        </w:rPr>
        <w:t>February:  nominating committee edits the nomination form to reflect bylaws and standing rules</w:t>
      </w:r>
    </w:p>
    <w:p w:rsidR="00B438A9" w:rsidRDefault="00B438A9" w:rsidP="000E4DEA">
      <w:pPr>
        <w:pStyle w:val="ListParagraph"/>
        <w:numPr>
          <w:ilvl w:val="0"/>
          <w:numId w:val="15"/>
        </w:numPr>
        <w:rPr>
          <w:rFonts w:ascii="Cambria" w:hAnsi="Cambria" w:cs="Arial"/>
          <w:sz w:val="20"/>
          <w:szCs w:val="20"/>
        </w:rPr>
      </w:pPr>
      <w:r>
        <w:rPr>
          <w:rFonts w:ascii="Cambria" w:hAnsi="Cambria" w:cs="Arial"/>
          <w:sz w:val="20"/>
          <w:szCs w:val="20"/>
        </w:rPr>
        <w:t>March:  nomination form sent out to all members; nominating committee works to find at least one candidate for each position</w:t>
      </w:r>
    </w:p>
    <w:p w:rsidR="00B438A9" w:rsidRDefault="00B438A9" w:rsidP="000E4DEA">
      <w:pPr>
        <w:pStyle w:val="ListParagraph"/>
        <w:numPr>
          <w:ilvl w:val="0"/>
          <w:numId w:val="15"/>
        </w:numPr>
        <w:rPr>
          <w:rFonts w:ascii="Cambria" w:hAnsi="Cambria" w:cs="Arial"/>
          <w:sz w:val="20"/>
          <w:szCs w:val="20"/>
        </w:rPr>
      </w:pPr>
      <w:r>
        <w:rPr>
          <w:rFonts w:ascii="Cambria" w:hAnsi="Cambria" w:cs="Arial"/>
          <w:sz w:val="20"/>
          <w:szCs w:val="20"/>
        </w:rPr>
        <w:t>April:  nominating committee presents slate of all people interested in each position; this is then published to all members</w:t>
      </w:r>
    </w:p>
    <w:p w:rsidR="00431989" w:rsidRPr="000E4DEA" w:rsidRDefault="000E4DEA" w:rsidP="000E4DEA">
      <w:pPr>
        <w:pStyle w:val="ListParagraph"/>
        <w:numPr>
          <w:ilvl w:val="0"/>
          <w:numId w:val="15"/>
        </w:numPr>
        <w:rPr>
          <w:rFonts w:ascii="Cambria" w:hAnsi="Cambria" w:cs="Arial"/>
          <w:sz w:val="20"/>
          <w:szCs w:val="20"/>
        </w:rPr>
      </w:pPr>
      <w:r>
        <w:rPr>
          <w:rFonts w:ascii="Cambria" w:hAnsi="Cambria" w:cs="Arial"/>
          <w:sz w:val="20"/>
          <w:szCs w:val="20"/>
        </w:rPr>
        <w:t>May:  election occurs by ballot for all positions that have more than one candidate.  This can occur one at a time, starting with President, if the results of one position will affect the candidate list for another position.</w:t>
      </w:r>
      <w:bookmarkStart w:id="0" w:name="_GoBack"/>
      <w:bookmarkEnd w:id="0"/>
    </w:p>
    <w:sectPr w:rsidR="00431989" w:rsidRPr="000E4DEA" w:rsidSect="00965114">
      <w:footerReference w:type="default" r:id="rId8"/>
      <w:pgSz w:w="12240" w:h="15840"/>
      <w:pgMar w:top="630" w:right="1080" w:bottom="1440" w:left="1267"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28FE" w:rsidRDefault="002328FE">
      <w:r>
        <w:separator/>
      </w:r>
    </w:p>
  </w:endnote>
  <w:endnote w:type="continuationSeparator" w:id="0">
    <w:p w:rsidR="002328FE" w:rsidRDefault="002328F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8A9" w:rsidRDefault="00B438A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28FE" w:rsidRDefault="002328FE">
      <w:r>
        <w:separator/>
      </w:r>
    </w:p>
  </w:footnote>
  <w:footnote w:type="continuationSeparator" w:id="0">
    <w:p w:rsidR="002328FE" w:rsidRDefault="002328F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1342E0"/>
    <w:multiLevelType w:val="hybridMultilevel"/>
    <w:tmpl w:val="7D1AD81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11F93AD8"/>
    <w:multiLevelType w:val="hybridMultilevel"/>
    <w:tmpl w:val="4658F4A8"/>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F315D3E"/>
    <w:multiLevelType w:val="hybridMultilevel"/>
    <w:tmpl w:val="B6DA44F6"/>
    <w:lvl w:ilvl="0" w:tplc="E6FCDF80">
      <w:start w:val="1"/>
      <w:numFmt w:val="upperRoman"/>
      <w:lvlText w:val="%1."/>
      <w:lvlJc w:val="left"/>
      <w:pPr>
        <w:ind w:left="234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330D2BBA"/>
    <w:multiLevelType w:val="hybridMultilevel"/>
    <w:tmpl w:val="427011AE"/>
    <w:lvl w:ilvl="0" w:tplc="04090019">
      <w:start w:val="1"/>
      <w:numFmt w:val="lowerLetter"/>
      <w:lvlText w:val="%1."/>
      <w:lvlJc w:val="left"/>
      <w:pPr>
        <w:tabs>
          <w:tab w:val="num" w:pos="1185"/>
        </w:tabs>
        <w:ind w:left="1185" w:hanging="465"/>
      </w:pPr>
      <w:rPr>
        <w:rFonts w:hint="default"/>
      </w:rPr>
    </w:lvl>
    <w:lvl w:ilvl="1" w:tplc="A018410C" w:tentative="1">
      <w:start w:val="1"/>
      <w:numFmt w:val="lowerLetter"/>
      <w:lvlText w:val="%2."/>
      <w:lvlJc w:val="left"/>
      <w:pPr>
        <w:tabs>
          <w:tab w:val="num" w:pos="1800"/>
        </w:tabs>
        <w:ind w:left="1800" w:hanging="360"/>
      </w:pPr>
    </w:lvl>
    <w:lvl w:ilvl="2" w:tplc="CB32E880" w:tentative="1">
      <w:start w:val="1"/>
      <w:numFmt w:val="lowerRoman"/>
      <w:lvlText w:val="%3."/>
      <w:lvlJc w:val="right"/>
      <w:pPr>
        <w:tabs>
          <w:tab w:val="num" w:pos="2520"/>
        </w:tabs>
        <w:ind w:left="2520" w:hanging="180"/>
      </w:pPr>
    </w:lvl>
    <w:lvl w:ilvl="3" w:tplc="1E0C10BE" w:tentative="1">
      <w:start w:val="1"/>
      <w:numFmt w:val="decimal"/>
      <w:lvlText w:val="%4."/>
      <w:lvlJc w:val="left"/>
      <w:pPr>
        <w:tabs>
          <w:tab w:val="num" w:pos="3240"/>
        </w:tabs>
        <w:ind w:left="3240" w:hanging="360"/>
      </w:pPr>
    </w:lvl>
    <w:lvl w:ilvl="4" w:tplc="C472E4E4" w:tentative="1">
      <w:start w:val="1"/>
      <w:numFmt w:val="lowerLetter"/>
      <w:lvlText w:val="%5."/>
      <w:lvlJc w:val="left"/>
      <w:pPr>
        <w:tabs>
          <w:tab w:val="num" w:pos="3960"/>
        </w:tabs>
        <w:ind w:left="3960" w:hanging="360"/>
      </w:pPr>
    </w:lvl>
    <w:lvl w:ilvl="5" w:tplc="B768B33C" w:tentative="1">
      <w:start w:val="1"/>
      <w:numFmt w:val="lowerRoman"/>
      <w:lvlText w:val="%6."/>
      <w:lvlJc w:val="right"/>
      <w:pPr>
        <w:tabs>
          <w:tab w:val="num" w:pos="4680"/>
        </w:tabs>
        <w:ind w:left="4680" w:hanging="180"/>
      </w:pPr>
    </w:lvl>
    <w:lvl w:ilvl="6" w:tplc="972845FA" w:tentative="1">
      <w:start w:val="1"/>
      <w:numFmt w:val="decimal"/>
      <w:lvlText w:val="%7."/>
      <w:lvlJc w:val="left"/>
      <w:pPr>
        <w:tabs>
          <w:tab w:val="num" w:pos="5400"/>
        </w:tabs>
        <w:ind w:left="5400" w:hanging="360"/>
      </w:pPr>
    </w:lvl>
    <w:lvl w:ilvl="7" w:tplc="F66E6202" w:tentative="1">
      <w:start w:val="1"/>
      <w:numFmt w:val="lowerLetter"/>
      <w:lvlText w:val="%8."/>
      <w:lvlJc w:val="left"/>
      <w:pPr>
        <w:tabs>
          <w:tab w:val="num" w:pos="6120"/>
        </w:tabs>
        <w:ind w:left="6120" w:hanging="360"/>
      </w:pPr>
    </w:lvl>
    <w:lvl w:ilvl="8" w:tplc="6B181846" w:tentative="1">
      <w:start w:val="1"/>
      <w:numFmt w:val="lowerRoman"/>
      <w:lvlText w:val="%9."/>
      <w:lvlJc w:val="right"/>
      <w:pPr>
        <w:tabs>
          <w:tab w:val="num" w:pos="6840"/>
        </w:tabs>
        <w:ind w:left="6840" w:hanging="180"/>
      </w:pPr>
    </w:lvl>
  </w:abstractNum>
  <w:abstractNum w:abstractNumId="4">
    <w:nsid w:val="343A474E"/>
    <w:multiLevelType w:val="hybridMultilevel"/>
    <w:tmpl w:val="64BE4BB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3BEF780D"/>
    <w:multiLevelType w:val="hybridMultilevel"/>
    <w:tmpl w:val="216CB12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nsid w:val="5F0877CD"/>
    <w:multiLevelType w:val="hybridMultilevel"/>
    <w:tmpl w:val="65E805A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2E35B09"/>
    <w:multiLevelType w:val="hybridMultilevel"/>
    <w:tmpl w:val="6A1C3010"/>
    <w:lvl w:ilvl="0" w:tplc="04090019">
      <w:start w:val="1"/>
      <w:numFmt w:val="lowerLetter"/>
      <w:lvlText w:val="%1."/>
      <w:lvlJc w:val="left"/>
      <w:pPr>
        <w:tabs>
          <w:tab w:val="num" w:pos="1005"/>
        </w:tabs>
        <w:ind w:left="1005" w:hanging="645"/>
      </w:pPr>
      <w:rPr>
        <w:rFonts w:hint="default"/>
      </w:rPr>
    </w:lvl>
    <w:lvl w:ilvl="1" w:tplc="82241104">
      <w:start w:val="1"/>
      <w:numFmt w:val="decimal"/>
      <w:lvlText w:val="(%2)"/>
      <w:lvlJc w:val="left"/>
      <w:pPr>
        <w:tabs>
          <w:tab w:val="num" w:pos="1440"/>
        </w:tabs>
        <w:ind w:left="1440" w:hanging="360"/>
      </w:pPr>
      <w:rPr>
        <w:rFonts w:hint="default"/>
      </w:rPr>
    </w:lvl>
    <w:lvl w:ilvl="2" w:tplc="4524FF2A" w:tentative="1">
      <w:start w:val="1"/>
      <w:numFmt w:val="lowerRoman"/>
      <w:lvlText w:val="%3."/>
      <w:lvlJc w:val="right"/>
      <w:pPr>
        <w:tabs>
          <w:tab w:val="num" w:pos="2160"/>
        </w:tabs>
        <w:ind w:left="2160" w:hanging="180"/>
      </w:pPr>
    </w:lvl>
    <w:lvl w:ilvl="3" w:tplc="A2D2FB22" w:tentative="1">
      <w:start w:val="1"/>
      <w:numFmt w:val="decimal"/>
      <w:lvlText w:val="%4."/>
      <w:lvlJc w:val="left"/>
      <w:pPr>
        <w:tabs>
          <w:tab w:val="num" w:pos="2880"/>
        </w:tabs>
        <w:ind w:left="2880" w:hanging="360"/>
      </w:pPr>
    </w:lvl>
    <w:lvl w:ilvl="4" w:tplc="DB1202C6" w:tentative="1">
      <w:start w:val="1"/>
      <w:numFmt w:val="lowerLetter"/>
      <w:lvlText w:val="%5."/>
      <w:lvlJc w:val="left"/>
      <w:pPr>
        <w:tabs>
          <w:tab w:val="num" w:pos="3600"/>
        </w:tabs>
        <w:ind w:left="3600" w:hanging="360"/>
      </w:pPr>
    </w:lvl>
    <w:lvl w:ilvl="5" w:tplc="C2E67376" w:tentative="1">
      <w:start w:val="1"/>
      <w:numFmt w:val="lowerRoman"/>
      <w:lvlText w:val="%6."/>
      <w:lvlJc w:val="right"/>
      <w:pPr>
        <w:tabs>
          <w:tab w:val="num" w:pos="4320"/>
        </w:tabs>
        <w:ind w:left="4320" w:hanging="180"/>
      </w:pPr>
    </w:lvl>
    <w:lvl w:ilvl="6" w:tplc="FEE2AD6C" w:tentative="1">
      <w:start w:val="1"/>
      <w:numFmt w:val="decimal"/>
      <w:lvlText w:val="%7."/>
      <w:lvlJc w:val="left"/>
      <w:pPr>
        <w:tabs>
          <w:tab w:val="num" w:pos="5040"/>
        </w:tabs>
        <w:ind w:left="5040" w:hanging="360"/>
      </w:pPr>
    </w:lvl>
    <w:lvl w:ilvl="7" w:tplc="A802BF4A" w:tentative="1">
      <w:start w:val="1"/>
      <w:numFmt w:val="lowerLetter"/>
      <w:lvlText w:val="%8."/>
      <w:lvlJc w:val="left"/>
      <w:pPr>
        <w:tabs>
          <w:tab w:val="num" w:pos="5760"/>
        </w:tabs>
        <w:ind w:left="5760" w:hanging="360"/>
      </w:pPr>
    </w:lvl>
    <w:lvl w:ilvl="8" w:tplc="F2B846DA" w:tentative="1">
      <w:start w:val="1"/>
      <w:numFmt w:val="lowerRoman"/>
      <w:lvlText w:val="%9."/>
      <w:lvlJc w:val="right"/>
      <w:pPr>
        <w:tabs>
          <w:tab w:val="num" w:pos="6480"/>
        </w:tabs>
        <w:ind w:left="6480" w:hanging="180"/>
      </w:pPr>
    </w:lvl>
  </w:abstractNum>
  <w:abstractNum w:abstractNumId="8">
    <w:nsid w:val="631F79BE"/>
    <w:multiLevelType w:val="hybridMultilevel"/>
    <w:tmpl w:val="56BCC6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65B0F68"/>
    <w:multiLevelType w:val="hybridMultilevel"/>
    <w:tmpl w:val="7904025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6BF2755E"/>
    <w:multiLevelType w:val="hybridMultilevel"/>
    <w:tmpl w:val="EA02D6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2BB408F"/>
    <w:multiLevelType w:val="hybridMultilevel"/>
    <w:tmpl w:val="563CCAFA"/>
    <w:lvl w:ilvl="0" w:tplc="714A91B6">
      <w:start w:val="2"/>
      <w:numFmt w:val="upperRoman"/>
      <w:lvlText w:val="%1."/>
      <w:lvlJc w:val="left"/>
      <w:pPr>
        <w:tabs>
          <w:tab w:val="num" w:pos="1080"/>
        </w:tabs>
        <w:ind w:left="1080" w:hanging="72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78E70E06"/>
    <w:multiLevelType w:val="hybridMultilevel"/>
    <w:tmpl w:val="E27A1432"/>
    <w:lvl w:ilvl="0" w:tplc="1FEE4678">
      <w:start w:val="2013"/>
      <w:numFmt w:val="bullet"/>
      <w:lvlText w:val="-"/>
      <w:lvlJc w:val="left"/>
      <w:pPr>
        <w:ind w:left="420" w:hanging="360"/>
      </w:pPr>
      <w:rPr>
        <w:rFonts w:ascii="Cambria" w:eastAsia="Times New Roman" w:hAnsi="Cambria" w:cs="Arial" w:hint="default"/>
      </w:rPr>
    </w:lvl>
    <w:lvl w:ilvl="1" w:tplc="04090003" w:tentative="1">
      <w:start w:val="1"/>
      <w:numFmt w:val="bullet"/>
      <w:lvlText w:val="o"/>
      <w:lvlJc w:val="left"/>
      <w:pPr>
        <w:ind w:left="1140" w:hanging="360"/>
      </w:pPr>
      <w:rPr>
        <w:rFonts w:ascii="Courier New" w:hAnsi="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3">
    <w:nsid w:val="7C483090"/>
    <w:multiLevelType w:val="hybridMultilevel"/>
    <w:tmpl w:val="67DA9A8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7C4C3500"/>
    <w:multiLevelType w:val="hybridMultilevel"/>
    <w:tmpl w:val="1ADA8320"/>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1"/>
  </w:num>
  <w:num w:numId="2">
    <w:abstractNumId w:val="2"/>
  </w:num>
  <w:num w:numId="3">
    <w:abstractNumId w:val="5"/>
  </w:num>
  <w:num w:numId="4">
    <w:abstractNumId w:val="0"/>
  </w:num>
  <w:num w:numId="5">
    <w:abstractNumId w:val="12"/>
  </w:num>
  <w:num w:numId="6">
    <w:abstractNumId w:val="8"/>
  </w:num>
  <w:num w:numId="7">
    <w:abstractNumId w:val="13"/>
  </w:num>
  <w:num w:numId="8">
    <w:abstractNumId w:val="4"/>
  </w:num>
  <w:num w:numId="9">
    <w:abstractNumId w:val="10"/>
  </w:num>
  <w:num w:numId="10">
    <w:abstractNumId w:val="6"/>
  </w:num>
  <w:num w:numId="11">
    <w:abstractNumId w:val="3"/>
  </w:num>
  <w:num w:numId="12">
    <w:abstractNumId w:val="7"/>
  </w:num>
  <w:num w:numId="13">
    <w:abstractNumId w:val="9"/>
  </w:num>
  <w:num w:numId="14">
    <w:abstractNumId w:val="14"/>
  </w:num>
  <w:num w:numId="1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20"/>
  <w:characterSpacingControl w:val="doNotCompress"/>
  <w:footnotePr>
    <w:footnote w:id="-1"/>
    <w:footnote w:id="0"/>
  </w:footnotePr>
  <w:endnotePr>
    <w:endnote w:id="-1"/>
    <w:endnote w:id="0"/>
  </w:endnotePr>
  <w:compat>
    <w:useFELayout/>
  </w:compat>
  <w:rsids>
    <w:rsidRoot w:val="00431989"/>
    <w:rsid w:val="000E4DEA"/>
    <w:rsid w:val="00173ED1"/>
    <w:rsid w:val="002328FE"/>
    <w:rsid w:val="00410C24"/>
    <w:rsid w:val="00431989"/>
    <w:rsid w:val="00544C8A"/>
    <w:rsid w:val="00582218"/>
    <w:rsid w:val="00834EF1"/>
    <w:rsid w:val="00965114"/>
    <w:rsid w:val="009914BE"/>
    <w:rsid w:val="00B438A9"/>
    <w:rsid w:val="00C93781"/>
    <w:rsid w:val="00D02D49"/>
    <w:rsid w:val="00DD3B01"/>
    <w:rsid w:val="00E852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1989"/>
    <w:rPr>
      <w:rFonts w:ascii="Times New Roman" w:eastAsia="Times New Roman" w:hAnsi="Times New Roman" w:cs="Times New Roman"/>
    </w:rPr>
  </w:style>
  <w:style w:type="paragraph" w:styleId="Heading1">
    <w:name w:val="heading 1"/>
    <w:basedOn w:val="Normal"/>
    <w:next w:val="Normal"/>
    <w:link w:val="Heading1Char"/>
    <w:qFormat/>
    <w:rsid w:val="00431989"/>
    <w:pPr>
      <w:keepNext/>
      <w:ind w:left="-720" w:right="-900"/>
      <w:outlineLvl w:val="0"/>
    </w:pPr>
    <w:rPr>
      <w:b/>
      <w:sz w:val="4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31989"/>
    <w:rPr>
      <w:rFonts w:ascii="Times New Roman" w:eastAsia="Times New Roman" w:hAnsi="Times New Roman" w:cs="Times New Roman"/>
      <w:b/>
      <w:sz w:val="44"/>
      <w:szCs w:val="20"/>
    </w:rPr>
  </w:style>
  <w:style w:type="paragraph" w:styleId="Footer">
    <w:name w:val="footer"/>
    <w:basedOn w:val="Normal"/>
    <w:link w:val="FooterChar"/>
    <w:uiPriority w:val="99"/>
    <w:rsid w:val="00431989"/>
    <w:pPr>
      <w:tabs>
        <w:tab w:val="center" w:pos="4680"/>
        <w:tab w:val="right" w:pos="9360"/>
      </w:tabs>
    </w:pPr>
  </w:style>
  <w:style w:type="character" w:customStyle="1" w:styleId="FooterChar">
    <w:name w:val="Footer Char"/>
    <w:basedOn w:val="DefaultParagraphFont"/>
    <w:link w:val="Footer"/>
    <w:uiPriority w:val="99"/>
    <w:rsid w:val="00431989"/>
    <w:rPr>
      <w:rFonts w:ascii="Times New Roman" w:eastAsia="Times New Roman" w:hAnsi="Times New Roman" w:cs="Times New Roman"/>
    </w:rPr>
  </w:style>
  <w:style w:type="paragraph" w:styleId="ListParagraph">
    <w:name w:val="List Paragraph"/>
    <w:basedOn w:val="Normal"/>
    <w:uiPriority w:val="34"/>
    <w:qFormat/>
    <w:rsid w:val="00431989"/>
    <w:pPr>
      <w:ind w:left="720"/>
      <w:contextualSpacing/>
    </w:pPr>
  </w:style>
  <w:style w:type="character" w:styleId="Hyperlink">
    <w:name w:val="Hyperlink"/>
    <w:basedOn w:val="DefaultParagraphFont"/>
    <w:uiPriority w:val="99"/>
    <w:unhideWhenUsed/>
    <w:rsid w:val="00965114"/>
    <w:rPr>
      <w:color w:val="0000FF" w:themeColor="hyperlink"/>
      <w:u w:val="single"/>
    </w:rPr>
  </w:style>
  <w:style w:type="paragraph" w:styleId="BodyText">
    <w:name w:val="Body Text"/>
    <w:basedOn w:val="Normal"/>
    <w:link w:val="BodyTextChar"/>
    <w:semiHidden/>
    <w:rsid w:val="00B438A9"/>
    <w:pPr>
      <w:jc w:val="both"/>
    </w:pPr>
  </w:style>
  <w:style w:type="character" w:customStyle="1" w:styleId="BodyTextChar">
    <w:name w:val="Body Text Char"/>
    <w:basedOn w:val="DefaultParagraphFont"/>
    <w:link w:val="BodyText"/>
    <w:semiHidden/>
    <w:rsid w:val="00B438A9"/>
    <w:rPr>
      <w:rFonts w:ascii="Times New Roman" w:eastAsia="Times New Roman" w:hAnsi="Times New Roman"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1989"/>
    <w:rPr>
      <w:rFonts w:ascii="Times New Roman" w:eastAsia="Times New Roman" w:hAnsi="Times New Roman" w:cs="Times New Roman"/>
    </w:rPr>
  </w:style>
  <w:style w:type="paragraph" w:styleId="Heading1">
    <w:name w:val="heading 1"/>
    <w:basedOn w:val="Normal"/>
    <w:next w:val="Normal"/>
    <w:link w:val="Heading1Char"/>
    <w:qFormat/>
    <w:rsid w:val="00431989"/>
    <w:pPr>
      <w:keepNext/>
      <w:ind w:left="-720" w:right="-900"/>
      <w:outlineLvl w:val="0"/>
    </w:pPr>
    <w:rPr>
      <w:b/>
      <w:sz w:val="4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31989"/>
    <w:rPr>
      <w:rFonts w:ascii="Times New Roman" w:eastAsia="Times New Roman" w:hAnsi="Times New Roman" w:cs="Times New Roman"/>
      <w:b/>
      <w:sz w:val="44"/>
      <w:szCs w:val="20"/>
    </w:rPr>
  </w:style>
  <w:style w:type="paragraph" w:styleId="Footer">
    <w:name w:val="footer"/>
    <w:basedOn w:val="Normal"/>
    <w:link w:val="FooterChar"/>
    <w:uiPriority w:val="99"/>
    <w:rsid w:val="00431989"/>
    <w:pPr>
      <w:tabs>
        <w:tab w:val="center" w:pos="4680"/>
        <w:tab w:val="right" w:pos="9360"/>
      </w:tabs>
    </w:pPr>
  </w:style>
  <w:style w:type="character" w:customStyle="1" w:styleId="FooterChar">
    <w:name w:val="Footer Char"/>
    <w:basedOn w:val="DefaultParagraphFont"/>
    <w:link w:val="Footer"/>
    <w:uiPriority w:val="99"/>
    <w:rsid w:val="00431989"/>
    <w:rPr>
      <w:rFonts w:ascii="Times New Roman" w:eastAsia="Times New Roman" w:hAnsi="Times New Roman" w:cs="Times New Roman"/>
    </w:rPr>
  </w:style>
  <w:style w:type="paragraph" w:styleId="ListParagraph">
    <w:name w:val="List Paragraph"/>
    <w:basedOn w:val="Normal"/>
    <w:uiPriority w:val="34"/>
    <w:qFormat/>
    <w:rsid w:val="00431989"/>
    <w:pPr>
      <w:ind w:left="720"/>
      <w:contextualSpacing/>
    </w:pPr>
  </w:style>
  <w:style w:type="character" w:styleId="Hyperlink">
    <w:name w:val="Hyperlink"/>
    <w:basedOn w:val="DefaultParagraphFont"/>
    <w:uiPriority w:val="99"/>
    <w:unhideWhenUsed/>
    <w:rsid w:val="00965114"/>
    <w:rPr>
      <w:color w:val="0000FF" w:themeColor="hyperlink"/>
      <w:u w:val="single"/>
    </w:rPr>
  </w:style>
  <w:style w:type="paragraph" w:styleId="BodyText">
    <w:name w:val="Body Text"/>
    <w:basedOn w:val="Normal"/>
    <w:link w:val="BodyTextChar"/>
    <w:semiHidden/>
    <w:rsid w:val="00B438A9"/>
    <w:pPr>
      <w:jc w:val="both"/>
    </w:pPr>
  </w:style>
  <w:style w:type="character" w:customStyle="1" w:styleId="BodyTextChar">
    <w:name w:val="Body Text Char"/>
    <w:basedOn w:val="DefaultParagraphFont"/>
    <w:link w:val="BodyText"/>
    <w:semiHidden/>
    <w:rsid w:val="00B438A9"/>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508</Words>
  <Characters>2902</Characters>
  <Application>Microsoft Office Word</Application>
  <DocSecurity>0</DocSecurity>
  <Lines>24</Lines>
  <Paragraphs>6</Paragraphs>
  <ScaleCrop>false</ScaleCrop>
  <Company/>
  <LinksUpToDate>false</LinksUpToDate>
  <CharactersWithSpaces>3404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 Friedholm</dc:creator>
  <cp:lastModifiedBy>Amy</cp:lastModifiedBy>
  <cp:revision>2</cp:revision>
  <cp:lastPrinted>2013-09-16T16:04:00Z</cp:lastPrinted>
  <dcterms:created xsi:type="dcterms:W3CDTF">2015-04-27T16:52:00Z</dcterms:created>
  <dcterms:modified xsi:type="dcterms:W3CDTF">2015-04-27T16:52:00Z</dcterms:modified>
</cp:coreProperties>
</file>